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1FCC15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 w:rsidR="005140EF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02446C0D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5140E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wykonawcy /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B26B9DC" w14:textId="77777777" w:rsidR="00F30EA5" w:rsidRPr="00F30EA5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0EA5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5CFE854F" w14:textId="1BB3A068" w:rsidR="00631673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0EA5">
        <w:rPr>
          <w:rFonts w:ascii="Arial" w:hAnsi="Arial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551D8128" w14:textId="77777777" w:rsidR="00F30EA5" w:rsidRPr="003E1569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52A9CE2A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SA.270.5.2022 pod nazwą „Wykonywanie usług z zakresu gospodarki leśnej na terenie Nadleśnictwa Prószków w roku 2022 – 2 pakiety” – PAKIET NR  …………………</w:t>
      </w:r>
      <w:r>
        <w:rPr>
          <w:rFonts w:ascii="Arial" w:hAnsi="Arial" w:cs="Arial"/>
          <w:bCs/>
          <w:sz w:val="22"/>
          <w:szCs w:val="22"/>
        </w:rPr>
        <w:t>…...</w:t>
      </w:r>
      <w:r w:rsidRPr="003E1569">
        <w:rPr>
          <w:rFonts w:ascii="Arial" w:hAnsi="Arial" w:cs="Arial"/>
          <w:bCs/>
          <w:sz w:val="22"/>
          <w:szCs w:val="22"/>
        </w:rPr>
        <w:t>…………………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D00290" w14:textId="77777777" w:rsidR="005140EF" w:rsidRPr="005140EF" w:rsidRDefault="005140EF" w:rsidP="005140E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oświadczam, że informacje zawarte w oświadczeniu, o którym mowa w art. 125 ust. 1 ustawy  z dnia 11 września 2019 r. (tekst jedn.: Dz. U. z 2021 r. poz. 1129 z </w:t>
      </w:r>
      <w:proofErr w:type="spellStart"/>
      <w:r w:rsidRPr="005140EF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5140EF">
        <w:rPr>
          <w:rFonts w:ascii="Arial" w:hAnsi="Arial" w:cs="Arial"/>
          <w:bCs/>
          <w:sz w:val="22"/>
          <w:szCs w:val="22"/>
        </w:rPr>
        <w:t>. zm. - „PZP”) przedłożonym wraz z ofertą przez Wykonawcę, są aktualne w zakresie podstaw wykluczenia z postępowania wskazanych przez Zamawiającego, o których mowa w:</w:t>
      </w:r>
    </w:p>
    <w:p w14:paraId="355E99C4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108 ust. 1 pkt 3 PZP,</w:t>
      </w:r>
    </w:p>
    <w:p w14:paraId="47BD7C1D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505CBE47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108 ust. 1 pkt 5 PZP, dotyczących zawarcia z innymi wykonawcami porozumienia mającego na celu zakłócenie konkurencji, </w:t>
      </w:r>
    </w:p>
    <w:p w14:paraId="139A7831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108 ust. 1 pkt 6 PZP,</w:t>
      </w:r>
    </w:p>
    <w:p w14:paraId="36F42BCA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109 ust. 1 pkt 1 PZP, odnośnie do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5140EF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5140EF">
        <w:rPr>
          <w:rFonts w:ascii="Arial" w:hAnsi="Arial" w:cs="Arial"/>
          <w:bCs/>
          <w:sz w:val="22"/>
          <w:szCs w:val="22"/>
        </w:rPr>
        <w:t>. zm.),</w:t>
      </w:r>
    </w:p>
    <w:p w14:paraId="7266F744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109 ust. 1 pkt 2 lit b) PZP, dotyczących ukarania za wykroczenie, za które wymierzono karę ograniczenia wolności lub karę grzywny, </w:t>
      </w:r>
    </w:p>
    <w:p w14:paraId="3E8824C3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109 ust. 1 pkt 2 lit c PZP, </w:t>
      </w:r>
    </w:p>
    <w:p w14:paraId="237F8A02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109 ust. 1 pkt 3 PZP, dotyczących ukarania za wykroczenie, za które wymierzono karę ograniczenia wolności lub karę grzywny,</w:t>
      </w:r>
    </w:p>
    <w:p w14:paraId="6E7C79D8" w14:textId="5014977F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109 ust. 1 pkt 5 i 7-10 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01DF1F28" w14:textId="5DCD28FF" w:rsidR="005140EF" w:rsidRP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art. 7 ustawy </w:t>
      </w:r>
      <w:r w:rsidRPr="005140EF">
        <w:rPr>
          <w:rFonts w:ascii="Arial" w:hAnsi="Arial" w:cs="Arial"/>
          <w:bCs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2E63EB43" w14:textId="4FD7F79D" w:rsidR="000E1C88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B43265E" w14:textId="77777777" w:rsidR="000620A0" w:rsidRPr="003E1569" w:rsidRDefault="000620A0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2F9ADD1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04BEE51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lastRenderedPageBreak/>
        <w:t>W przypadku, gdy dokument dotyczy wykonawcy, to może być przekazany:</w:t>
      </w:r>
      <w:r w:rsidRPr="005140EF">
        <w:rPr>
          <w:rFonts w:ascii="Arial" w:hAnsi="Arial" w:cs="Arial"/>
          <w:bCs/>
          <w:i/>
        </w:rPr>
        <w:tab/>
      </w:r>
    </w:p>
    <w:p w14:paraId="2C028BD8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769AC62F" w14:textId="12BCF6C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(1) w postaci elektronicznej opatrzonej kwalifikowanym podpisem elektronicznym przez wykonawcę lub </w:t>
      </w:r>
      <w:r w:rsidRPr="005140EF">
        <w:rPr>
          <w:rFonts w:ascii="Arial" w:hAnsi="Arial" w:cs="Arial"/>
          <w:bCs/>
          <w:i/>
        </w:rPr>
        <w:tab/>
      </w:r>
    </w:p>
    <w:p w14:paraId="2AB1FF92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p w14:paraId="4EB14F4E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033C4CEA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>W przypadku, gdy dokument dotyczy podmiotu udostępniającego zasoby, to może być przekazany:</w:t>
      </w:r>
    </w:p>
    <w:p w14:paraId="3B5F5DDD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3CF78274" w14:textId="058968A4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(1) w postaci elektronicznej opatrzonej kwalifikowanym podpisem elektronicznym przez podmiot udostępniający zasoby lub </w:t>
      </w:r>
      <w:r w:rsidRPr="005140EF">
        <w:rPr>
          <w:rFonts w:ascii="Arial" w:hAnsi="Arial" w:cs="Arial"/>
          <w:bCs/>
          <w:i/>
        </w:rPr>
        <w:tab/>
      </w:r>
    </w:p>
    <w:p w14:paraId="7984A3E0" w14:textId="7E546052" w:rsidR="0056029C" w:rsidRPr="000620A0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</w:p>
    <w:sectPr w:rsidR="0056029C" w:rsidRPr="000620A0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D20F" w14:textId="77777777" w:rsidR="003E5F62" w:rsidRDefault="003E5F62">
      <w:r>
        <w:separator/>
      </w:r>
    </w:p>
  </w:endnote>
  <w:endnote w:type="continuationSeparator" w:id="0">
    <w:p w14:paraId="7FFCE7B7" w14:textId="77777777" w:rsidR="003E5F62" w:rsidRDefault="003E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455F7" w14:textId="77777777" w:rsidR="003E5F62" w:rsidRDefault="003E5F62">
      <w:r>
        <w:separator/>
      </w:r>
    </w:p>
  </w:footnote>
  <w:footnote w:type="continuationSeparator" w:id="0">
    <w:p w14:paraId="1E8A5616" w14:textId="77777777" w:rsidR="003E5F62" w:rsidRDefault="003E5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0785A"/>
    <w:multiLevelType w:val="hybridMultilevel"/>
    <w:tmpl w:val="ABEAA580"/>
    <w:lvl w:ilvl="0" w:tplc="EC1EC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C64778"/>
    <w:multiLevelType w:val="hybridMultilevel"/>
    <w:tmpl w:val="F864A794"/>
    <w:lvl w:ilvl="0" w:tplc="EC1EC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3"/>
    <w:lvlOverride w:ilvl="0">
      <w:startOverride w:val="1"/>
    </w:lvlOverride>
  </w:num>
  <w:num w:numId="3" w16cid:durableId="1849296914">
    <w:abstractNumId w:val="4"/>
    <w:lvlOverride w:ilvl="0">
      <w:startOverride w:val="1"/>
    </w:lvlOverride>
  </w:num>
  <w:num w:numId="4" w16cid:durableId="1380862347">
    <w:abstractNumId w:val="5"/>
    <w:lvlOverride w:ilvl="0">
      <w:startOverride w:val="1"/>
    </w:lvlOverride>
  </w:num>
  <w:num w:numId="5" w16cid:durableId="974331756">
    <w:abstractNumId w:val="2"/>
  </w:num>
  <w:num w:numId="6" w16cid:durableId="129598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0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5F62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0EF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673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AF0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EA5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2</cp:revision>
  <cp:lastPrinted>2017-05-23T10:32:00Z</cp:lastPrinted>
  <dcterms:created xsi:type="dcterms:W3CDTF">2022-05-31T06:40:00Z</dcterms:created>
  <dcterms:modified xsi:type="dcterms:W3CDTF">2022-05-31T06:40:00Z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